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AC9" w:rsidRDefault="00742AC9" w:rsidP="00742AC9">
      <w:pPr>
        <w:pStyle w:val="Default"/>
      </w:pPr>
    </w:p>
    <w:p w:rsidR="00742AC9" w:rsidRDefault="00742AC9" w:rsidP="00742AC9">
      <w:pPr>
        <w:pStyle w:val="Default"/>
        <w:rPr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Аннотация к рабочей программе учителя-логопеда </w:t>
      </w:r>
      <w:r>
        <w:rPr>
          <w:b/>
          <w:bCs/>
          <w:sz w:val="23"/>
          <w:szCs w:val="23"/>
        </w:rPr>
        <w:t>МА</w:t>
      </w:r>
      <w:r>
        <w:rPr>
          <w:b/>
          <w:bCs/>
          <w:sz w:val="23"/>
          <w:szCs w:val="23"/>
        </w:rPr>
        <w:t>ДОУ д/с №</w:t>
      </w:r>
      <w:r>
        <w:rPr>
          <w:b/>
          <w:bCs/>
          <w:sz w:val="23"/>
          <w:szCs w:val="23"/>
        </w:rPr>
        <w:t xml:space="preserve"> 374</w:t>
      </w: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на</w:t>
      </w:r>
      <w:r>
        <w:rPr>
          <w:b/>
          <w:bCs/>
          <w:sz w:val="23"/>
          <w:szCs w:val="23"/>
        </w:rPr>
        <w:t xml:space="preserve"> 2022-2025</w:t>
      </w:r>
      <w:r>
        <w:rPr>
          <w:b/>
          <w:bCs/>
          <w:sz w:val="23"/>
          <w:szCs w:val="23"/>
        </w:rPr>
        <w:t xml:space="preserve"> учебный год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Учитель-логопед: </w:t>
      </w:r>
      <w:r>
        <w:rPr>
          <w:sz w:val="23"/>
          <w:szCs w:val="23"/>
        </w:rPr>
        <w:t>Шарапова Е. А.</w:t>
      </w:r>
      <w:r>
        <w:rPr>
          <w:sz w:val="23"/>
          <w:szCs w:val="23"/>
        </w:rPr>
        <w:t xml:space="preserve">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Рабочая программа по коррекционно-развивающей работе учителя-логопеда разработана на основе «Образовательной программы дошкольного образования для детей с тяжелыми нарушениями речи (общим недоразвитием речи) с 5 до 7 лет» Н.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>В.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Нищевой</w:t>
      </w:r>
      <w:proofErr w:type="spellEnd"/>
      <w:r>
        <w:rPr>
          <w:sz w:val="23"/>
          <w:szCs w:val="23"/>
        </w:rPr>
        <w:t xml:space="preserve"> и в соответствии с Образовательной программой </w:t>
      </w:r>
      <w:r>
        <w:rPr>
          <w:sz w:val="23"/>
          <w:szCs w:val="23"/>
        </w:rPr>
        <w:t>МА</w:t>
      </w:r>
      <w:r>
        <w:rPr>
          <w:sz w:val="23"/>
          <w:szCs w:val="23"/>
        </w:rPr>
        <w:t>ДОУ д/с №</w:t>
      </w:r>
      <w:r>
        <w:rPr>
          <w:sz w:val="23"/>
          <w:szCs w:val="23"/>
        </w:rPr>
        <w:t xml:space="preserve"> 374</w:t>
      </w:r>
      <w:r>
        <w:rPr>
          <w:sz w:val="23"/>
          <w:szCs w:val="23"/>
        </w:rPr>
        <w:t xml:space="preserve">.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обеспечивает оптимальные условия для эффективного планирования, организации, управления коррекционно-развивающей работы, разностороннего развития детей в возрасте от 5 до 7 лет с учетом их возрастных и индивидуальных особенностей.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Рабочая программа включает в себя три раздела: </w:t>
      </w:r>
    </w:p>
    <w:p w:rsidR="00742AC9" w:rsidRDefault="00742AC9" w:rsidP="00742AC9">
      <w:pPr>
        <w:pStyle w:val="Default"/>
        <w:spacing w:after="87"/>
        <w:rPr>
          <w:sz w:val="23"/>
          <w:szCs w:val="23"/>
        </w:rPr>
      </w:pPr>
      <w:r>
        <w:rPr>
          <w:sz w:val="23"/>
          <w:szCs w:val="23"/>
        </w:rPr>
        <w:t xml:space="preserve"> Целевой раздел; </w:t>
      </w:r>
    </w:p>
    <w:p w:rsidR="00742AC9" w:rsidRDefault="00742AC9" w:rsidP="00742AC9">
      <w:pPr>
        <w:pStyle w:val="Default"/>
        <w:spacing w:after="87"/>
        <w:rPr>
          <w:sz w:val="23"/>
          <w:szCs w:val="23"/>
        </w:rPr>
      </w:pPr>
      <w:r>
        <w:rPr>
          <w:sz w:val="23"/>
          <w:szCs w:val="23"/>
        </w:rPr>
        <w:t xml:space="preserve"> Содержательный раздел;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 Организационный раздел. </w:t>
      </w:r>
    </w:p>
    <w:p w:rsidR="00742AC9" w:rsidRDefault="00742AC9" w:rsidP="00742AC9">
      <w:pPr>
        <w:pStyle w:val="Default"/>
        <w:rPr>
          <w:sz w:val="23"/>
          <w:szCs w:val="23"/>
        </w:rPr>
      </w:pP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Целевой раздел включает пояснительную записку Рабочей программы учителя- логопеда. В пояснительную записку включены цель и задачи реализации Рабочей программы, возрастные и индивидуальные особенности контингента </w:t>
      </w:r>
      <w:proofErr w:type="gramStart"/>
      <w:r>
        <w:rPr>
          <w:sz w:val="23"/>
          <w:szCs w:val="23"/>
        </w:rPr>
        <w:t>воспитанников</w:t>
      </w:r>
      <w:proofErr w:type="gramEnd"/>
      <w:r>
        <w:rPr>
          <w:sz w:val="23"/>
          <w:szCs w:val="23"/>
        </w:rPr>
        <w:t xml:space="preserve"> посещающих группу, а также описание регионального компонента и социокультурных особенностей осуществления образовательной деятельности, особенности взаимодействия учителя-логопеда с педагогами и с семьями воспитанников.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Принципы и подходы, описанные </w:t>
      </w:r>
      <w:proofErr w:type="gramStart"/>
      <w:r>
        <w:rPr>
          <w:sz w:val="23"/>
          <w:szCs w:val="23"/>
        </w:rPr>
        <w:t>в целевом разделе</w:t>
      </w:r>
      <w:proofErr w:type="gramEnd"/>
      <w:r>
        <w:rPr>
          <w:sz w:val="23"/>
          <w:szCs w:val="23"/>
        </w:rPr>
        <w:t xml:space="preserve"> обеспечивают единство задач коррекционно-развивающей деятельности. Планируемые результаты Рабочей программы учителя-логопеда конкретизируют целевые ориентиры образовательного стандарта дошкольного образования. В содержательном разделе представлено общее содержание Рабочей программы.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Содержание коррекционно-развивающей деятельности учителя-логопеда ориентировано на языковое, эмоционально-нравственное и интеллектуальное развитие ребенка и обеспечивает овладение детьми связной, грамматически правильной речью, фо</w:t>
      </w:r>
      <w:bookmarkStart w:id="0" w:name="_GoBack"/>
      <w:bookmarkEnd w:id="0"/>
      <w:r>
        <w:rPr>
          <w:sz w:val="23"/>
          <w:szCs w:val="23"/>
        </w:rPr>
        <w:t xml:space="preserve">нетической системой родного языка, а также элементами грамоты.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обязательной части Рабочей программы представлены формы и методы решения программных задач через совместную деятельность учителя-логопеда и детей, через самостоятельную деятельность детей не только в рамках образовательной деятельности, но и при проведении режимных моментов, через взаимодействие с семьями воспитанников. Обязательная часть включает перспективное планирование коррекционно-образовательной деятельности учителя-логопеда на учебный год.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Региональный компонент Рабочей программы учителя-логопеда предусматривает комплекс мероприятий по ознакомлению детей с природой, историей и культурой родного города, края по методической разработке «От Я до малой Родины».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Содержательный раздел включает указание периодичности мониторинга достижения детьми планируемых промежуточных результатов по «Образовательной программе дошкольного образования для детей с тяжелыми нарушениями речи (общим недоразвитием речи) с 5 до 7 лет» </w:t>
      </w:r>
      <w:proofErr w:type="spellStart"/>
      <w:r>
        <w:rPr>
          <w:sz w:val="23"/>
          <w:szCs w:val="23"/>
        </w:rPr>
        <w:t>Н.В.Нищевой</w:t>
      </w:r>
      <w:proofErr w:type="spellEnd"/>
      <w:r>
        <w:rPr>
          <w:sz w:val="23"/>
          <w:szCs w:val="23"/>
        </w:rPr>
        <w:t xml:space="preserve">. </w:t>
      </w:r>
    </w:p>
    <w:p w:rsidR="00742AC9" w:rsidRDefault="00742AC9" w:rsidP="00742AC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Организационный раздел содержит план календарных тематических недель, разработанный с учетом образовательных задач, временных отрезков года, возраста детей, </w:t>
      </w:r>
    </w:p>
    <w:p w:rsidR="00E970DD" w:rsidRPr="00742AC9" w:rsidRDefault="00742AC9" w:rsidP="00742AC9">
      <w:pPr>
        <w:rPr>
          <w:rFonts w:ascii="Times New Roman" w:hAnsi="Times New Roman" w:cs="Times New Roman"/>
          <w:sz w:val="24"/>
          <w:szCs w:val="24"/>
        </w:rPr>
      </w:pPr>
      <w:r>
        <w:rPr>
          <w:sz w:val="23"/>
          <w:szCs w:val="23"/>
        </w:rPr>
        <w:t>текущих праздников.</w:t>
      </w:r>
    </w:p>
    <w:sectPr w:rsidR="00E970DD" w:rsidRPr="00742AC9" w:rsidSect="00742A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C9"/>
    <w:rsid w:val="00742AC9"/>
    <w:rsid w:val="00E9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8D6792-E3E7-47BC-885F-38068B51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2A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2022-11-10T11:38:00Z</dcterms:created>
  <dcterms:modified xsi:type="dcterms:W3CDTF">2022-11-10T11:40:00Z</dcterms:modified>
</cp:coreProperties>
</file>